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党政领导干部选拔任用工作条例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bCs/>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第一章</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总</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第一条</w:t>
      </w:r>
      <w:r>
        <w:rPr>
          <w:rFonts w:hint="eastAsia" w:ascii="仿宋_GB2312" w:hAnsi="仿宋_GB2312" w:eastAsia="仿宋_GB2312" w:cs="仿宋_GB2312"/>
          <w:i w:val="0"/>
          <w:iCs w:val="0"/>
          <w:caps w:val="0"/>
          <w:color w:val="333333"/>
          <w:spacing w:val="0"/>
          <w:sz w:val="32"/>
          <w:szCs w:val="32"/>
          <w:shd w:val="clear" w:fill="FFFFFF"/>
        </w:rPr>
        <w:t>　为了坚持和加强党的全</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第二条</w:t>
      </w:r>
      <w:r>
        <w:rPr>
          <w:rFonts w:hint="eastAsia" w:ascii="仿宋_GB2312" w:hAnsi="仿宋_GB2312" w:eastAsia="仿宋_GB2312" w:cs="仿宋_GB2312"/>
          <w:i w:val="0"/>
          <w:iCs w:val="0"/>
          <w:caps w:val="0"/>
          <w:color w:val="333333"/>
          <w:spacing w:val="0"/>
          <w:sz w:val="32"/>
          <w:szCs w:val="32"/>
          <w:shd w:val="clear" w:fill="FFFFFF"/>
        </w:rPr>
        <w:t>　选拔任用党政领导干部，必须坚持下列原则：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党管干部；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德才兼备、以德为先，五湖四海、任人唯贤；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事业为上、人岗相适、人事相宜；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公道正派、注重实绩、群众公认；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民主集中制；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依法依规办事。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第三条</w:t>
      </w:r>
      <w:r>
        <w:rPr>
          <w:rFonts w:hint="eastAsia" w:ascii="仿宋_GB2312" w:hAnsi="仿宋_GB2312" w:eastAsia="仿宋_GB2312" w:cs="仿宋_GB2312"/>
          <w:i w:val="0"/>
          <w:iCs w:val="0"/>
          <w:caps w:val="0"/>
          <w:color w:val="333333"/>
          <w:spacing w:val="0"/>
          <w:sz w:val="32"/>
          <w:szCs w:val="32"/>
          <w:shd w:val="clear" w:fill="FFFFFF"/>
        </w:rPr>
        <w:t>　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树立注重基层和实践的导向，大力选拔敢于负责、勇于担当、善于作为、实绩突出的干部。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注重发现和培养选拔优秀年轻干部，用好各年龄段干部。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统筹做好培养选拔女干部、少数民族干部和党外干部工作。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对不适宜担任现职的领导干部应当进行调整，推进领导干部能上能下。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第四条</w:t>
      </w:r>
      <w:r>
        <w:rPr>
          <w:rFonts w:hint="eastAsia" w:ascii="仿宋_GB2312" w:hAnsi="仿宋_GB2312" w:eastAsia="仿宋_GB2312" w:cs="仿宋_GB2312"/>
          <w:i w:val="0"/>
          <w:iCs w:val="0"/>
          <w:caps w:val="0"/>
          <w:color w:val="333333"/>
          <w:spacing w:val="0"/>
          <w:sz w:val="32"/>
          <w:szCs w:val="32"/>
          <w:shd w:val="clear" w:fill="FFFFFF"/>
        </w:rPr>
        <w:t>　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选拔任用参照公务员法管理的群团机关和县级以上党委、政府直属事业单位的领导成员及其内设机构担任领导职务的人员，参照本条例执行。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上列机关、单位选拔任用非中共党员领导干部，参照本条例执行。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选拔任用民族区域自治地方党政领导干部，法律法规和政策另有规定的，从其规定。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第五条</w:t>
      </w:r>
      <w:r>
        <w:rPr>
          <w:rFonts w:hint="eastAsia" w:ascii="仿宋_GB2312" w:hAnsi="仿宋_GB2312" w:eastAsia="仿宋_GB2312" w:cs="仿宋_GB2312"/>
          <w:i w:val="0"/>
          <w:iCs w:val="0"/>
          <w:caps w:val="0"/>
          <w:color w:val="333333"/>
          <w:spacing w:val="0"/>
          <w:sz w:val="32"/>
          <w:szCs w:val="32"/>
          <w:shd w:val="clear" w:fill="FFFFFF"/>
        </w:rPr>
        <w:t>　本条例第四条所列范围中选举和依法任免的党政领导职务，党组织推荐、提名人选的产生，适用本条例的规定，其选举和依法任免按照有关法律、章程和规定进行。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第六条</w:t>
      </w:r>
      <w:r>
        <w:rPr>
          <w:rFonts w:hint="eastAsia" w:ascii="仿宋_GB2312" w:hAnsi="仿宋_GB2312" w:eastAsia="仿宋_GB2312" w:cs="仿宋_GB2312"/>
          <w:i w:val="0"/>
          <w:iCs w:val="0"/>
          <w:caps w:val="0"/>
          <w:color w:val="333333"/>
          <w:spacing w:val="0"/>
          <w:sz w:val="32"/>
          <w:szCs w:val="32"/>
          <w:shd w:val="clear" w:fill="FFFFFF"/>
        </w:rPr>
        <w:t>　党委（党组）及其组织（人事）部门按照干部管理权限履行选拔任用党政领导干部职责，切实发挥把关作用，负责本条例的组织实施。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第二章　选拔任用条件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第七条</w:t>
      </w:r>
      <w:r>
        <w:rPr>
          <w:rFonts w:hint="eastAsia" w:ascii="仿宋_GB2312" w:hAnsi="仿宋_GB2312" w:eastAsia="仿宋_GB2312" w:cs="仿宋_GB2312"/>
          <w:i w:val="0"/>
          <w:iCs w:val="0"/>
          <w:caps w:val="0"/>
          <w:color w:val="333333"/>
          <w:spacing w:val="0"/>
          <w:sz w:val="32"/>
          <w:szCs w:val="32"/>
          <w:shd w:val="clear" w:fill="FFFFFF"/>
        </w:rPr>
        <w:t>　党政领导干部必须信念坚定、为民服务、勤政务实、敢于担当、清正廉洁，具备下列基本条件：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坚持解放思想，实事求是，与时俱进，求真务实，认真调查研究，能够把党的方针政策同本地区本部门实际相结合，卓有成效地开展工作，落实“三严三实”要求，主动担当作为，真抓实干，讲实话，办实事，求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有强烈的革命事业心、政治责任感和历史使命感，有斗争精神和斗争本领，有实践经验，有胜任领导工作的组织能力、文化水平和专业素养；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坚持和维护党的民主集中制，有民主作风，有全局观念，善于团结同志，包括团结同自己有不同意见的同志一道工作。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第八条</w:t>
      </w:r>
      <w:r>
        <w:rPr>
          <w:rFonts w:hint="eastAsia" w:ascii="仿宋_GB2312" w:hAnsi="仿宋_GB2312" w:eastAsia="仿宋_GB2312" w:cs="仿宋_GB2312"/>
          <w:i w:val="0"/>
          <w:iCs w:val="0"/>
          <w:caps w:val="0"/>
          <w:color w:val="333333"/>
          <w:spacing w:val="0"/>
          <w:sz w:val="32"/>
          <w:szCs w:val="32"/>
          <w:shd w:val="clear" w:fill="FFFFFF"/>
        </w:rPr>
        <w:t>　提拔担任党政领导职务的，应当具备下列基本资格：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提任县处级领导职务的，应当具有五年以上工龄和两年以上基层工作经历。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提任县处级以上领导职务的，一般应当具有在下一级两个以上职位任职的经历。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提任县处级以上领导职务，由副职提任正职的，应当在副职岗位工作两年以上；由下级正职提任上级副职的，应当在下级正职岗位工作三年以上。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一般应当具有大学专科以上文化程度，其中厅局级以上领导干部一般应当具有大学本科以上文化程度。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应当经过党校（行政学院）、干部学院或者组织（人事）部门认可的其他培训机构的培训，培训时间应当达到干部教育培训的有关规定要求。确因特殊情况在提任前未达到培训要求的，应当在提任后一年内完成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具有正常履行职责的身体条件。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符合有关法律规定的资格要求。提任党的领导职务的，还应当符合《中国共产党章程》等规定的党龄要求。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职级公务员担任领导职务，按照有关规定执行。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第九条</w:t>
      </w:r>
      <w:r>
        <w:rPr>
          <w:rFonts w:hint="eastAsia" w:ascii="仿宋_GB2312" w:hAnsi="仿宋_GB2312" w:eastAsia="仿宋_GB2312" w:cs="仿宋_GB2312"/>
          <w:i w:val="0"/>
          <w:iCs w:val="0"/>
          <w:caps w:val="0"/>
          <w:color w:val="333333"/>
          <w:spacing w:val="0"/>
          <w:sz w:val="32"/>
          <w:szCs w:val="32"/>
          <w:shd w:val="clear" w:fill="FFFFFF"/>
        </w:rPr>
        <w:t>　党政领导干部应当逐级提拔。特别优秀或者工作特殊需要的干部，可以突破任职资格规定或者越级提拔担任领导职务。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破格提拔的特别优秀干部，应当政治过硬、德才素质突出、群众公认度高，且符合下列条件之一：在关键时刻或者承担急难险重任务中经受住考验、表现突出、作出重大贡献；在条件艰苦、环境复杂、基础差的地区或者单位工作实绩突出；在其他岗位上尽职尽责，工作实绩特别显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因工作特殊需要破格提拔的干部，应当符合下列情形之一：领导班子结构需要或者领导职位有特殊要求的；专业性较强的岗位或者重要专项工作急需的；艰苦边远地区、贫困地区急需引进的。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第十条</w:t>
      </w:r>
      <w:r>
        <w:rPr>
          <w:rFonts w:hint="eastAsia" w:ascii="仿宋_GB2312" w:hAnsi="仿宋_GB2312" w:eastAsia="仿宋_GB2312" w:cs="仿宋_GB2312"/>
          <w:i w:val="0"/>
          <w:iCs w:val="0"/>
          <w:caps w:val="0"/>
          <w:color w:val="333333"/>
          <w:spacing w:val="0"/>
          <w:sz w:val="32"/>
          <w:szCs w:val="32"/>
          <w:shd w:val="clear" w:fill="FFFFFF"/>
        </w:rPr>
        <w:t>　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第三章　分析研判和动议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第十一条</w:t>
      </w:r>
      <w:r>
        <w:rPr>
          <w:rFonts w:hint="eastAsia" w:ascii="仿宋_GB2312" w:hAnsi="仿宋_GB2312" w:eastAsia="仿宋_GB2312" w:cs="仿宋_GB2312"/>
          <w:i w:val="0"/>
          <w:iCs w:val="0"/>
          <w:caps w:val="0"/>
          <w:color w:val="333333"/>
          <w:spacing w:val="0"/>
          <w:sz w:val="32"/>
          <w:szCs w:val="32"/>
          <w:shd w:val="clear" w:fill="FFFFFF"/>
        </w:rPr>
        <w:t>　组织（人事）部门应当深化对干部的日常了解，坚持知事识人，把功夫下在平时，全方位、多角度、近距离了解干部。根据日常了解情况，对领导班子和领导干部进行综合分析研判，为党委（党组）选人用人提供依据和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第十二条</w:t>
      </w:r>
      <w:r>
        <w:rPr>
          <w:rFonts w:hint="eastAsia" w:ascii="仿宋_GB2312" w:hAnsi="仿宋_GB2312" w:eastAsia="仿宋_GB2312" w:cs="仿宋_GB2312"/>
          <w:i w:val="0"/>
          <w:iCs w:val="0"/>
          <w:caps w:val="0"/>
          <w:color w:val="333333"/>
          <w:spacing w:val="0"/>
          <w:sz w:val="32"/>
          <w:szCs w:val="32"/>
          <w:shd w:val="clear" w:fill="FFFFFF"/>
        </w:rPr>
        <w:t>　党委（党组）或者组织（人事）部门根据工作需要和领导班子建设实际，结合综合分析研判情况，提出启动干部选拔任用工作意见。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第十三条</w:t>
      </w:r>
      <w:r>
        <w:rPr>
          <w:rFonts w:hint="eastAsia" w:ascii="仿宋_GB2312" w:hAnsi="仿宋_GB2312" w:eastAsia="仿宋_GB2312" w:cs="仿宋_GB2312"/>
          <w:i w:val="0"/>
          <w:iCs w:val="0"/>
          <w:caps w:val="0"/>
          <w:color w:val="333333"/>
          <w:spacing w:val="0"/>
          <w:sz w:val="32"/>
          <w:szCs w:val="32"/>
          <w:shd w:val="clear" w:fill="FFFFFF"/>
        </w:rPr>
        <w:t>　组织（人事）部门综合有关方面建议和平时了解掌握的情况，对领导班子和领导干部进行动议分析，就选拔任用的职位、条件、范围、方式、程序和人选意向等提出初步建议。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个人向党组织推荐领导干部人选，必须负责地写出推荐材料并署名。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第十四条</w:t>
      </w:r>
      <w:r>
        <w:rPr>
          <w:rFonts w:hint="eastAsia" w:ascii="仿宋_GB2312" w:hAnsi="仿宋_GB2312" w:eastAsia="仿宋_GB2312" w:cs="仿宋_GB2312"/>
          <w:i w:val="0"/>
          <w:iCs w:val="0"/>
          <w:caps w:val="0"/>
          <w:color w:val="333333"/>
          <w:spacing w:val="0"/>
          <w:sz w:val="32"/>
          <w:szCs w:val="32"/>
          <w:shd w:val="clear" w:fill="FFFFFF"/>
        </w:rPr>
        <w:t>　组织（人事）部门将初步建议向党委（党组）主要领导成员汇报，对初步建议进行完善，在一定范围内进行沟通酝酿，形成工作方案。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对动议的人选严格把关，根据工作需要，可以提前核查有关事项。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第十五条</w:t>
      </w:r>
      <w:r>
        <w:rPr>
          <w:rFonts w:hint="eastAsia" w:ascii="仿宋_GB2312" w:hAnsi="仿宋_GB2312" w:eastAsia="仿宋_GB2312" w:cs="仿宋_GB2312"/>
          <w:i w:val="0"/>
          <w:iCs w:val="0"/>
          <w:caps w:val="0"/>
          <w:color w:val="333333"/>
          <w:spacing w:val="0"/>
          <w:sz w:val="32"/>
          <w:szCs w:val="32"/>
          <w:shd w:val="clear" w:fill="FFFFFF"/>
        </w:rPr>
        <w:t>　研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公开选拔、竞争上岗应当结合岗位特点，坚持组织把关，突出政治素质、专业素养、工作实绩和一贯表现，防止简单以分数、票数取人。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公开选拔、竞争上岗设置的资格条件突破规定的，应当事先报上级组织（人事）部门审核同意。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第四章　民主推荐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第十六条</w:t>
      </w:r>
      <w:r>
        <w:rPr>
          <w:rFonts w:hint="eastAsia" w:ascii="仿宋_GB2312" w:hAnsi="仿宋_GB2312" w:eastAsia="仿宋_GB2312" w:cs="仿宋_GB2312"/>
          <w:i w:val="0"/>
          <w:iCs w:val="0"/>
          <w:caps w:val="0"/>
          <w:color w:val="333333"/>
          <w:spacing w:val="0"/>
          <w:sz w:val="32"/>
          <w:szCs w:val="32"/>
          <w:shd w:val="clear" w:fill="FFFFFF"/>
        </w:rPr>
        <w:t>　选拔任用党政领导干部，应当经过民主推荐。民主推荐包括谈话调研推荐和会议推荐，推荐结果作为选拔任用的重要参考，在一年内有效。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第十七条</w:t>
      </w:r>
      <w:r>
        <w:rPr>
          <w:rFonts w:hint="eastAsia" w:ascii="仿宋_GB2312" w:hAnsi="仿宋_GB2312" w:eastAsia="仿宋_GB2312" w:cs="仿宋_GB2312"/>
          <w:i w:val="0"/>
          <w:iCs w:val="0"/>
          <w:caps w:val="0"/>
          <w:color w:val="333333"/>
          <w:spacing w:val="0"/>
          <w:sz w:val="32"/>
          <w:szCs w:val="32"/>
          <w:shd w:val="clear" w:fill="FFFFFF"/>
        </w:rPr>
        <w:t>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第十八条</w:t>
      </w:r>
      <w:r>
        <w:rPr>
          <w:rFonts w:hint="eastAsia" w:ascii="仿宋_GB2312" w:hAnsi="仿宋_GB2312" w:eastAsia="仿宋_GB2312" w:cs="仿宋_GB2312"/>
          <w:i w:val="0"/>
          <w:iCs w:val="0"/>
          <w:caps w:val="0"/>
          <w:color w:val="333333"/>
          <w:spacing w:val="0"/>
          <w:sz w:val="32"/>
          <w:szCs w:val="32"/>
          <w:shd w:val="clear" w:fill="FFFFFF"/>
        </w:rPr>
        <w:t>　地方领导班子换届，民主推荐应当经过下列程序：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进行谈话调研推荐，提前向谈话对象提供谈话提纲、换届政策说明、干部名册等相关材料，提出有关要求，提高谈话质量；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综合考虑谈话调研推荐情况以及人选条件、岗位要求、班子结构等，经与本级党委沟通协商后，由上级党委或者组织部门研究提出会议推荐参考人选，参考人选应当差额提出；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召开推荐会议，由本级党委主持，考察组说明换届有关政策，介绍参考人选产生情况，提出有关要求，组织填写推荐表；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对民主推荐情况进行综合分析；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向上级党委或者组织部门汇报民主推荐情况。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第十九条</w:t>
      </w:r>
      <w:r>
        <w:rPr>
          <w:rFonts w:hint="eastAsia" w:ascii="仿宋_GB2312" w:hAnsi="仿宋_GB2312" w:eastAsia="仿宋_GB2312" w:cs="仿宋_GB2312"/>
          <w:i w:val="0"/>
          <w:iCs w:val="0"/>
          <w:caps w:val="0"/>
          <w:color w:val="333333"/>
          <w:spacing w:val="0"/>
          <w:sz w:val="32"/>
          <w:szCs w:val="32"/>
          <w:shd w:val="clear" w:fill="FFFFFF"/>
        </w:rPr>
        <w:t>　地方领导班子换届，谈话调研推荐一般由下列人员参加：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党委成员；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人大常委会、政府、政协领导成员；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纪委监委领导成员；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法院、检察院主要领导成员；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党委工作部门、政府工作部门、群团组织主要领导成员；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下一级党委和政府主要领导成员；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其他需要参加的人员，可以根据知情度、关联度和代表性原则确定。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推荐人大常委会、政府、政协领导成员人选，应当有民主党派、工商联主要领导成员和无党派代表人士参加。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参加会议推荐的人员参照上列范围确定，可以适当调整。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第二十条</w:t>
      </w:r>
      <w:r>
        <w:rPr>
          <w:rFonts w:hint="eastAsia" w:ascii="仿宋_GB2312" w:hAnsi="仿宋_GB2312" w:eastAsia="仿宋_GB2312" w:cs="仿宋_GB2312"/>
          <w:i w:val="0"/>
          <w:iCs w:val="0"/>
          <w:caps w:val="0"/>
          <w:color w:val="333333"/>
          <w:spacing w:val="0"/>
          <w:sz w:val="32"/>
          <w:szCs w:val="32"/>
          <w:shd w:val="clear" w:fill="FFFFFF"/>
        </w:rPr>
        <w:t>　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根据工作需要，可以在民主推荐前对推荐职位、条件、范围以及符合职位要求和任职条件的人选，在人选所在地区或者单位领导班子范围内进行沟通。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第二十一条</w:t>
      </w:r>
      <w:r>
        <w:rPr>
          <w:rFonts w:hint="eastAsia" w:ascii="仿宋_GB2312" w:hAnsi="仿宋_GB2312" w:eastAsia="仿宋_GB2312" w:cs="仿宋_GB2312"/>
          <w:i w:val="0"/>
          <w:iCs w:val="0"/>
          <w:caps w:val="0"/>
          <w:color w:val="333333"/>
          <w:spacing w:val="0"/>
          <w:sz w:val="32"/>
          <w:szCs w:val="32"/>
          <w:shd w:val="clear" w:fill="FFFFFF"/>
        </w:rPr>
        <w:t>　个别提拔任职，或者进一步使用需要进行民主推荐的，参加民主推荐人员一般按照下列范围执行：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民主推荐地方党政领导班子成员人选，参照本条例第十九条规定执行，可以适当调整。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民主推荐内设机构领导职务拟任人选，参照前项所列范围确定，也可以在内设机构范围内进行。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第二十二条</w:t>
      </w:r>
      <w:r>
        <w:rPr>
          <w:rFonts w:hint="eastAsia" w:ascii="仿宋_GB2312" w:hAnsi="仿宋_GB2312" w:eastAsia="仿宋_GB2312" w:cs="仿宋_GB2312"/>
          <w:i w:val="0"/>
          <w:iCs w:val="0"/>
          <w:caps w:val="0"/>
          <w:color w:val="333333"/>
          <w:spacing w:val="0"/>
          <w:sz w:val="32"/>
          <w:szCs w:val="32"/>
          <w:shd w:val="clear" w:fill="FFFFFF"/>
        </w:rPr>
        <w:t>　党委和政府及其工作部门个别特殊需要的领导成员人选，可以由党委（党组）或者组织（人事）部门推荐，报上级组织（人事）部门同意后作为考察对象。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第五章　考</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第二十三条</w:t>
      </w:r>
      <w:r>
        <w:rPr>
          <w:rFonts w:hint="eastAsia" w:ascii="仿宋_GB2312" w:hAnsi="仿宋_GB2312" w:eastAsia="仿宋_GB2312" w:cs="仿宋_GB2312"/>
          <w:i w:val="0"/>
          <w:iCs w:val="0"/>
          <w:caps w:val="0"/>
          <w:color w:val="333333"/>
          <w:spacing w:val="0"/>
          <w:sz w:val="32"/>
          <w:szCs w:val="32"/>
          <w:shd w:val="clear" w:fill="FFFFFF"/>
        </w:rPr>
        <w:t>　确定考察对象，应当根据工作需要和干部德才条件，将民主推荐与日常了解、综合分析研判以及岗位匹配度等情况综合考虑，深入分析、比较择优，防止把推荐票等同于选举票、简单以推荐票取人。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第二十四条</w:t>
      </w:r>
      <w:r>
        <w:rPr>
          <w:rFonts w:hint="eastAsia" w:ascii="仿宋_GB2312" w:hAnsi="仿宋_GB2312" w:eastAsia="仿宋_GB2312" w:cs="仿宋_GB2312"/>
          <w:i w:val="0"/>
          <w:iCs w:val="0"/>
          <w:caps w:val="0"/>
          <w:color w:val="333333"/>
          <w:spacing w:val="0"/>
          <w:sz w:val="32"/>
          <w:szCs w:val="32"/>
          <w:shd w:val="clear" w:fill="FFFFFF"/>
        </w:rPr>
        <w:t>　有下列情形之一的，不得列为考察对象：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违反政治纪律和政治规矩的；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群众公认度不高的；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上一年年度考核结果为基本称职以下等次的；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有跑官、拉票等非组织行为的；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除特殊岗位需要外，配偶已移居国（境）外，或者没有配偶但子女均已移居国（境）外的；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受到诫勉、组织处理或者党纪政务处分等影响期未满或者期满影响使用的；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其他原因不宜提拔或者进一步使用的。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第二十五条</w:t>
      </w:r>
      <w:r>
        <w:rPr>
          <w:rFonts w:hint="eastAsia" w:ascii="仿宋_GB2312" w:hAnsi="仿宋_GB2312" w:eastAsia="仿宋_GB2312" w:cs="仿宋_GB2312"/>
          <w:i w:val="0"/>
          <w:iCs w:val="0"/>
          <w:caps w:val="0"/>
          <w:color w:val="333333"/>
          <w:spacing w:val="0"/>
          <w:sz w:val="32"/>
          <w:szCs w:val="32"/>
          <w:shd w:val="clear" w:fill="FFFFFF"/>
        </w:rPr>
        <w:t>　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个别提拔任职或者进一步使用，按照干部管理权限，由党委（党组）或者上级组织（人事）部门研究确定考察对象。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考察对象一般应当多于拟任职务人数，个别提拔任职或者进一步使用时意见比较集中的，也可以等额确定考察对象。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第二十六条</w:t>
      </w:r>
      <w:r>
        <w:rPr>
          <w:rFonts w:hint="eastAsia" w:ascii="仿宋_GB2312" w:hAnsi="仿宋_GB2312" w:eastAsia="仿宋_GB2312" w:cs="仿宋_GB2312"/>
          <w:i w:val="0"/>
          <w:iCs w:val="0"/>
          <w:caps w:val="0"/>
          <w:color w:val="333333"/>
          <w:spacing w:val="0"/>
          <w:sz w:val="32"/>
          <w:szCs w:val="32"/>
          <w:shd w:val="clear" w:fill="FFFFFF"/>
        </w:rPr>
        <w:t>　对确定的考察对象，由组织（人事）部门进行严格考察。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双重管理干部的考察工作，由主管方负责组织实施，根据工作需要会同协管方进行。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第二十七条</w:t>
      </w:r>
      <w:r>
        <w:rPr>
          <w:rFonts w:hint="eastAsia" w:ascii="仿宋_GB2312" w:hAnsi="仿宋_GB2312" w:eastAsia="仿宋_GB2312" w:cs="仿宋_GB2312"/>
          <w:i w:val="0"/>
          <w:iCs w:val="0"/>
          <w:caps w:val="0"/>
          <w:color w:val="333333"/>
          <w:spacing w:val="0"/>
          <w:sz w:val="32"/>
          <w:szCs w:val="32"/>
          <w:shd w:val="clear" w:fill="FFFFFF"/>
        </w:rPr>
        <w:t>　考察党政领导职务拟任人选，必须依据干部选拔任用条件和不同领导职务的职责要求，全面考察其德、能、勤、绩、廉，严把政治关、品行关、能力关、作风关、廉洁关。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突出政治标准，注重了解政治理论学习情况，深入考察政治忠诚、政治定力、政治担当、政治能力、政治自律等方面的情况。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深入考察道德品行，加强对工作时间之外表现的考察，注重了解社会公德、职业道德、家庭美德、个人品德等方面的情况。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强化专业素养考察，深入了解专业知识、专业能力、专业作风、专业精神等方面的情况。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加强作风考察，深入了解为民服务、求真务实、勤勉敬业、敢于担当、奋发有为，遵守中央八项规定精神，反对形式主义、官僚主义、享乐主义和奢靡之风等情况。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强化廉政情况考察，深入了解遵守廉洁自律有关规定，保持高尚情操和健康情趣，慎独慎微，秉公用权，清正廉洁，不谋私利，严格要求亲属和身边工作人员等情况。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根据实际需要，针对不同层级、不同岗位考察对象，实行差异化考察，对党政正职人选，坚持更高标准、更严要求，突出把握政治方向、驾驭全局、抓班子带队伍等方面情况的考察。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第二十八条</w:t>
      </w:r>
      <w:r>
        <w:rPr>
          <w:rFonts w:hint="eastAsia" w:ascii="仿宋_GB2312" w:hAnsi="仿宋_GB2312" w:eastAsia="仿宋_GB2312" w:cs="仿宋_GB2312"/>
          <w:i w:val="0"/>
          <w:iCs w:val="0"/>
          <w:caps w:val="0"/>
          <w:color w:val="333333"/>
          <w:spacing w:val="0"/>
          <w:sz w:val="32"/>
          <w:szCs w:val="32"/>
          <w:shd w:val="clear" w:fill="FFFFFF"/>
        </w:rPr>
        <w:t>　考察党政领导职务拟任人选，应当保证充足的考察时间，经过下列程序：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制定考察工作方案；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同考察对象呈报单位或者所在单位党委（党组）主要领导成员就考察工作方案沟通情况，征求意见；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根据考察对象的不同情况，通过适当方式在一定范围内发布干部考察预告；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采取个别谈话、发放征求意见表、民主测评、实地走访、查阅干部人事档案和工作资料等方法，广泛深入地了解情况，根据需要进行专项调查、延伸考察等，注意了解考察对象生活圈、社交圈情况；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同考察对象面谈，进一步了解其政治立场、思想品质、价值取向、见识见解、适应能力、性格特点、心理素质等方面情况，以及缺点和不足，鉴别印证有关问题，深化对考察对象的研判；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综合分析考察情况，与考察对象的一贯表现进行比较、相互印证，全面准确地对考察对象作出评价；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向考察对象呈报单位或者所在单位党委（党组）主要领导成员反馈考察情况，并交换意见；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（八）</w:t>
      </w:r>
      <w:r>
        <w:rPr>
          <w:rFonts w:hint="eastAsia" w:ascii="仿宋_GB2312" w:hAnsi="仿宋_GB2312" w:eastAsia="仿宋_GB2312" w:cs="仿宋_GB2312"/>
          <w:i w:val="0"/>
          <w:iCs w:val="0"/>
          <w:caps w:val="0"/>
          <w:color w:val="333333"/>
          <w:spacing w:val="0"/>
          <w:sz w:val="32"/>
          <w:szCs w:val="32"/>
          <w:shd w:val="clear" w:fill="FFFFFF"/>
        </w:rPr>
        <w:t>考察组研究提出人选任用建议，向派出考察组的组织（人事）部门汇报，经组织（人事）部门集体研究提出任用建议方案，向本级党委（党组）报告。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考察内设机构领导职务拟任人选程序，可以根据实际情况适当简化。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第二十九条</w:t>
      </w:r>
      <w:r>
        <w:rPr>
          <w:rFonts w:hint="eastAsia" w:ascii="仿宋_GB2312" w:hAnsi="仿宋_GB2312" w:eastAsia="仿宋_GB2312" w:cs="仿宋_GB2312"/>
          <w:i w:val="0"/>
          <w:iCs w:val="0"/>
          <w:caps w:val="0"/>
          <w:color w:val="333333"/>
          <w:spacing w:val="0"/>
          <w:sz w:val="32"/>
          <w:szCs w:val="32"/>
          <w:shd w:val="clear" w:fill="FFFFFF"/>
        </w:rPr>
        <w:t>　考察地方党政领导班子成员拟任人选，个别谈话和征求意见的范围一般为：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党委和政府领导成员，人大常委会、政协、纪委监委、法院、检察院主要领导成员；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考察对象所在单位领导成员；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考察对象所在单位有关工作部门主要领导成员或者内设机构担任主要领导职务的人员和直属单位主要领导成员；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其他有关人员。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第三十条</w:t>
      </w:r>
      <w:r>
        <w:rPr>
          <w:rFonts w:hint="eastAsia" w:ascii="仿宋_GB2312" w:hAnsi="仿宋_GB2312" w:eastAsia="仿宋_GB2312" w:cs="仿宋_GB2312"/>
          <w:i w:val="0"/>
          <w:iCs w:val="0"/>
          <w:caps w:val="0"/>
          <w:color w:val="333333"/>
          <w:spacing w:val="0"/>
          <w:sz w:val="32"/>
          <w:szCs w:val="32"/>
          <w:shd w:val="clear" w:fill="FFFFFF"/>
        </w:rPr>
        <w:t>　考察工作部门领导班子成员拟任人选，个别谈话和征求意见的范围一般为：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考察对象上级领导机关有关领导成员；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考察对象所在单位领导成员；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考察对象所在单位内设机构担任主要领导职务的人员和直属单位主要领导成员；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其他有关人员。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考察内设机构领导职务拟任人选，个别谈话和征求意见的范围参照上列规定执行。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第三十一条</w:t>
      </w:r>
      <w:r>
        <w:rPr>
          <w:rFonts w:hint="eastAsia" w:ascii="仿宋_GB2312" w:hAnsi="仿宋_GB2312" w:eastAsia="仿宋_GB2312" w:cs="仿宋_GB2312"/>
          <w:i w:val="0"/>
          <w:iCs w:val="0"/>
          <w:caps w:val="0"/>
          <w:color w:val="333333"/>
          <w:spacing w:val="0"/>
          <w:sz w:val="32"/>
          <w:szCs w:val="32"/>
          <w:shd w:val="clear" w:fill="FFFFFF"/>
        </w:rPr>
        <w:t>　考察党政领导职务拟任人选，应当听取考察对象所在单位组织（人事）部门、纪检监察机关、机关党组织的意见，根据需要可以听取巡视巡察机构、审计机关和其他相关部门意见。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第三十二条</w:t>
      </w:r>
      <w:r>
        <w:rPr>
          <w:rFonts w:hint="eastAsia" w:ascii="仿宋_GB2312" w:hAnsi="仿宋_GB2312" w:eastAsia="仿宋_GB2312" w:cs="仿宋_GB2312"/>
          <w:i w:val="0"/>
          <w:iCs w:val="0"/>
          <w:caps w:val="0"/>
          <w:color w:val="333333"/>
          <w:spacing w:val="0"/>
          <w:sz w:val="32"/>
          <w:szCs w:val="32"/>
          <w:shd w:val="clear" w:fill="FFFFFF"/>
        </w:rPr>
        <w:t>　考察党政领导职务拟任人选，必须形成书面考察材料，建立考察文书档案。已经任职的，考察材料归入本人干部人事档案。考察材料必须写实，评判应当全面、准确、客观，用具体事例反映考察对象的情况，包括下列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德、能、勤、绩、廉方面的主要表现以及主要特长、行为特征；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主要缺点和不足；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民主推荐、民主测评、考察谈话情况；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审核干部人事档案、查核个人有关事项报告、听取纪检监察机关意见、核查信访举报等情况的结论。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第三十三条</w:t>
      </w:r>
      <w:r>
        <w:rPr>
          <w:rFonts w:hint="eastAsia" w:ascii="仿宋_GB2312" w:hAnsi="仿宋_GB2312" w:eastAsia="仿宋_GB2312" w:cs="仿宋_GB2312"/>
          <w:i w:val="0"/>
          <w:iCs w:val="0"/>
          <w:caps w:val="0"/>
          <w:color w:val="333333"/>
          <w:spacing w:val="0"/>
          <w:sz w:val="32"/>
          <w:szCs w:val="32"/>
          <w:shd w:val="clear" w:fill="FFFFFF"/>
        </w:rPr>
        <w:t>　党委（党组）或者组织（人事）部门选派具有较高素质的人员组建考察组，考察组由两名以上成员组成。考察组负责人应当由思想政治素质好、具有较丰富工作经验并熟悉干部工作的人员担任。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实行干部考察工作责任制。考察组必须坚持原则，公道正派，深入细致，如实反映考察情况和意见，对考察材料负责，履行干部选拔任用风气监督职责。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第六章　讨论决定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第三十四条</w:t>
      </w:r>
      <w:r>
        <w:rPr>
          <w:rFonts w:hint="eastAsia" w:ascii="仿宋_GB2312" w:hAnsi="仿宋_GB2312" w:eastAsia="仿宋_GB2312" w:cs="仿宋_GB2312"/>
          <w:i w:val="0"/>
          <w:iCs w:val="0"/>
          <w:caps w:val="0"/>
          <w:color w:val="333333"/>
          <w:spacing w:val="0"/>
          <w:sz w:val="32"/>
          <w:szCs w:val="32"/>
          <w:shd w:val="clear" w:fill="FFFFFF"/>
        </w:rPr>
        <w:t>　党政领导职务拟任人选，在讨论决定或者决定呈报前，应当根据职位和人选的不同情况，分别在党委（党组）、人大常委会、政府、政协等有关领导成员中进行酝酿。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工作部门领导成员拟任人选，应当征求上级分管领导成员的意见。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非中共党员拟任人选，应当征求党委统战部门和民主党派、工商联主要领导成员、无党派代表人士的意见。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第三十五条</w:t>
      </w:r>
      <w:r>
        <w:rPr>
          <w:rFonts w:hint="eastAsia" w:ascii="仿宋_GB2312" w:hAnsi="仿宋_GB2312" w:eastAsia="仿宋_GB2312" w:cs="仿宋_GB2312"/>
          <w:i w:val="0"/>
          <w:iCs w:val="0"/>
          <w:caps w:val="0"/>
          <w:color w:val="333333"/>
          <w:spacing w:val="0"/>
          <w:sz w:val="32"/>
          <w:szCs w:val="32"/>
          <w:shd w:val="clear" w:fill="FFFFFF"/>
        </w:rPr>
        <w:t>　选拔任用党政领导干部，应当按照干部管理权限由党委（党组）集体讨论作出任免决定，或者决定提出推荐、提名的意见。属于上级党委（党组）管理的，本级党委（党组）可以提出选拔任用建议。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对拟破格提拔的人选在讨论决定前，必须报经上级组织（人事）部门同意。越级提拔或者不经过民主推荐列为破格提拔人选的，应当在考察前报告，经批复同意后方可进行。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第三十六条</w:t>
      </w:r>
      <w:r>
        <w:rPr>
          <w:rFonts w:hint="eastAsia" w:ascii="仿宋_GB2312" w:hAnsi="仿宋_GB2312" w:eastAsia="仿宋_GB2312" w:cs="仿宋_GB2312"/>
          <w:i w:val="0"/>
          <w:iCs w:val="0"/>
          <w:caps w:val="0"/>
          <w:color w:val="333333"/>
          <w:spacing w:val="0"/>
          <w:sz w:val="32"/>
          <w:szCs w:val="32"/>
          <w:shd w:val="clear" w:fill="FFFFFF"/>
        </w:rPr>
        <w:t>　市（地、州、盟）、县（市、区、旗）党委和政府领导班子正职的拟任人选和推荐人选，一般应当由上级党委常委会提名并提交全会无记名投票表决；全会闭会期间，由党委常委会作出决定，决定前应当征求党委委员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第三十七条</w:t>
      </w:r>
      <w:r>
        <w:rPr>
          <w:rFonts w:hint="eastAsia" w:ascii="仿宋_GB2312" w:hAnsi="仿宋_GB2312" w:eastAsia="仿宋_GB2312" w:cs="仿宋_GB2312"/>
          <w:i w:val="0"/>
          <w:iCs w:val="0"/>
          <w:caps w:val="0"/>
          <w:color w:val="333333"/>
          <w:spacing w:val="0"/>
          <w:sz w:val="32"/>
          <w:szCs w:val="32"/>
          <w:shd w:val="clear" w:fill="FFFFFF"/>
        </w:rPr>
        <w:t>　有下列情形之一的，不得提交会议讨论：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没有按照规定进行民主推荐、考察的；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拟任人选所在单位党委（党组）对廉洁自律情况没有作出结论性意见的，或者纪检监察机关未反馈意见的，或者纪检监察机关有不同意见的；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个人有关事项报告未查核或者经查核存疑尚未查清的；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线索具体、有可查性的信访举报尚未调查清楚的；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干部人事档案中身份、年龄、工龄、党龄、学历、经历等存疑尚未查清的；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巡视巡察、审计等工作中发现重大问题尚未作出结论的；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没有按照规定向上级报告或者报告后未经批复同意的干部任免事项；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（八）</w:t>
      </w:r>
      <w:r>
        <w:rPr>
          <w:rFonts w:hint="eastAsia" w:ascii="仿宋_GB2312" w:hAnsi="仿宋_GB2312" w:eastAsia="仿宋_GB2312" w:cs="仿宋_GB2312"/>
          <w:i w:val="0"/>
          <w:iCs w:val="0"/>
          <w:caps w:val="0"/>
          <w:color w:val="333333"/>
          <w:spacing w:val="0"/>
          <w:sz w:val="32"/>
          <w:szCs w:val="32"/>
          <w:shd w:val="clear" w:fill="FFFFFF"/>
        </w:rPr>
        <w:t>其他原因不宜提交会议讨论的。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第三十八条</w:t>
      </w:r>
      <w:r>
        <w:rPr>
          <w:rFonts w:hint="eastAsia" w:ascii="仿宋_GB2312" w:hAnsi="仿宋_GB2312" w:eastAsia="仿宋_GB2312" w:cs="仿宋_GB2312"/>
          <w:i w:val="0"/>
          <w:iCs w:val="0"/>
          <w:caps w:val="0"/>
          <w:color w:val="333333"/>
          <w:spacing w:val="0"/>
          <w:sz w:val="32"/>
          <w:szCs w:val="32"/>
          <w:shd w:val="clear" w:fill="FFFFFF"/>
        </w:rPr>
        <w:t>　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党委（党组）有关干部任免的决定，需要复议的，应当经党委（党组）超过半数成员同意后方可进行。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第三十九条</w:t>
      </w:r>
      <w:r>
        <w:rPr>
          <w:rFonts w:hint="eastAsia" w:ascii="仿宋_GB2312" w:hAnsi="仿宋_GB2312" w:eastAsia="仿宋_GB2312" w:cs="仿宋_GB2312"/>
          <w:i w:val="0"/>
          <w:iCs w:val="0"/>
          <w:caps w:val="0"/>
          <w:color w:val="333333"/>
          <w:spacing w:val="0"/>
          <w:sz w:val="32"/>
          <w:szCs w:val="32"/>
          <w:shd w:val="clear" w:fill="FFFFFF"/>
        </w:rPr>
        <w:t>　党委（党组）讨论决定干部任免事项，应当按照下列程序进行：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参加会议人员进行充分讨论；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进行表决，以党委（党组）应到会成员超过半数同意形成决定。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第四十条</w:t>
      </w:r>
      <w:r>
        <w:rPr>
          <w:rFonts w:hint="eastAsia" w:ascii="仿宋_GB2312" w:hAnsi="仿宋_GB2312" w:eastAsia="仿宋_GB2312" w:cs="仿宋_GB2312"/>
          <w:i w:val="0"/>
          <w:iCs w:val="0"/>
          <w:caps w:val="0"/>
          <w:color w:val="333333"/>
          <w:spacing w:val="0"/>
          <w:sz w:val="32"/>
          <w:szCs w:val="32"/>
          <w:shd w:val="clear" w:fill="FFFFFF"/>
        </w:rPr>
        <w:t>　需要报上级党委（党组）审批的拟提拔任职的干部，必须呈报党委（党组）请示并附干部任免审批表、干部考察材料、本人干部人事档案和党委（党组）会议纪要、讨论记录、民主推荐情况等材料。上级组织（人事）部门对呈报的材料应当严格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需要报上级备案的干部，应当按照规定及时向上级组织（人事）部门备案。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第七章　任</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第四十一条</w:t>
      </w:r>
      <w:r>
        <w:rPr>
          <w:rFonts w:hint="eastAsia" w:ascii="仿宋_GB2312" w:hAnsi="仿宋_GB2312" w:eastAsia="仿宋_GB2312" w:cs="仿宋_GB2312"/>
          <w:i w:val="0"/>
          <w:iCs w:val="0"/>
          <w:caps w:val="0"/>
          <w:color w:val="333333"/>
          <w:spacing w:val="0"/>
          <w:sz w:val="32"/>
          <w:szCs w:val="32"/>
          <w:shd w:val="clear" w:fill="FFFFFF"/>
        </w:rPr>
        <w:t>　党政领导职务实行选任制、委任制，部分专业性较强的领导职务可以实行聘任制。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第四十二条</w:t>
      </w:r>
      <w:r>
        <w:rPr>
          <w:rFonts w:hint="eastAsia" w:ascii="仿宋_GB2312" w:hAnsi="仿宋_GB2312" w:eastAsia="仿宋_GB2312" w:cs="仿宋_GB2312"/>
          <w:i w:val="0"/>
          <w:iCs w:val="0"/>
          <w:caps w:val="0"/>
          <w:color w:val="333333"/>
          <w:spacing w:val="0"/>
          <w:sz w:val="32"/>
          <w:szCs w:val="32"/>
          <w:shd w:val="clear" w:fill="FFFFFF"/>
        </w:rPr>
        <w:t>　实行党政领导干部任职前公示制度。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第四十三条</w:t>
      </w:r>
      <w:r>
        <w:rPr>
          <w:rFonts w:hint="eastAsia" w:ascii="仿宋_GB2312" w:hAnsi="仿宋_GB2312" w:eastAsia="仿宋_GB2312" w:cs="仿宋_GB2312"/>
          <w:i w:val="0"/>
          <w:iCs w:val="0"/>
          <w:caps w:val="0"/>
          <w:color w:val="333333"/>
          <w:spacing w:val="0"/>
          <w:sz w:val="32"/>
          <w:szCs w:val="32"/>
          <w:shd w:val="clear" w:fill="FFFFFF"/>
        </w:rPr>
        <w:t>　实行党政领导干部任职试用期制度。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提拔担任下列非选举产生的厅局级以下领导职务的，试用期为一年：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党委、人大常委会、政府、政协工作部门副职和内设机构领导职务；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纪委监委机关内设机构、派出机构领导职务；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法院、检察院内设机构的非国家权力机关依法任命的领导职务。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试用期满后，经考核胜任现职的，正式任职；不胜任的，免去试任职务，一般按照试任前职级或者职务层次安排工作。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第四十四条</w:t>
      </w:r>
      <w:r>
        <w:rPr>
          <w:rFonts w:hint="eastAsia" w:ascii="仿宋_GB2312" w:hAnsi="仿宋_GB2312" w:eastAsia="仿宋_GB2312" w:cs="仿宋_GB2312"/>
          <w:i w:val="0"/>
          <w:iCs w:val="0"/>
          <w:caps w:val="0"/>
          <w:color w:val="333333"/>
          <w:spacing w:val="0"/>
          <w:sz w:val="32"/>
          <w:szCs w:val="32"/>
          <w:shd w:val="clear" w:fill="FFFFFF"/>
        </w:rPr>
        <w:t>　实行任职谈话制度。对决定任用的干部，由党委（党组）指定专人同本人谈话，肯定成绩，指出不足，提出要求和需要注意的问题。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对破格提拔以及通过公开选拔、竞争上岗任职的干部，试用期满正式任职时，党委（党组）还应当指定专人进行谈话。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第四十五条</w:t>
      </w:r>
      <w:r>
        <w:rPr>
          <w:rFonts w:hint="eastAsia" w:ascii="仿宋_GB2312" w:hAnsi="仿宋_GB2312" w:eastAsia="仿宋_GB2312" w:cs="仿宋_GB2312"/>
          <w:i w:val="0"/>
          <w:iCs w:val="0"/>
          <w:caps w:val="0"/>
          <w:color w:val="333333"/>
          <w:spacing w:val="0"/>
          <w:sz w:val="32"/>
          <w:szCs w:val="32"/>
          <w:shd w:val="clear" w:fill="FFFFFF"/>
        </w:rPr>
        <w:t>　党政领导职务的任职时间，按照下列时间计算：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由党委（党组）决定任职的，自党委（党组）决定之日起计算；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由党的代表大会、党的委员会全体会议、党的纪律检查委员会全体会议、人民代表大会、政协全体会议选举、决定任命的，自当选、决定任命之日起计算；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由人大常委会或者政协常委会任命或者决定任命的，自人大常委会、政协常委会任命或者决定任命之日起计算；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由党委向政府提名由政府任命的，自政府任命之日起计算。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第八章  依法推荐、提名和民主协商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第四十六条</w:t>
      </w:r>
      <w:r>
        <w:rPr>
          <w:rFonts w:hint="eastAsia" w:ascii="仿宋_GB2312" w:hAnsi="仿宋_GB2312" w:eastAsia="仿宋_GB2312" w:cs="仿宋_GB2312"/>
          <w:i w:val="0"/>
          <w:iCs w:val="0"/>
          <w:caps w:val="0"/>
          <w:color w:val="333333"/>
          <w:spacing w:val="0"/>
          <w:sz w:val="32"/>
          <w:szCs w:val="32"/>
          <w:shd w:val="clear" w:fill="FFFFFF"/>
        </w:rPr>
        <w:t>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第四十七条</w:t>
      </w:r>
      <w:r>
        <w:rPr>
          <w:rFonts w:hint="eastAsia" w:ascii="仿宋_GB2312" w:hAnsi="仿宋_GB2312" w:eastAsia="仿宋_GB2312" w:cs="仿宋_GB2312"/>
          <w:i w:val="0"/>
          <w:iCs w:val="0"/>
          <w:caps w:val="0"/>
          <w:color w:val="333333"/>
          <w:spacing w:val="0"/>
          <w:sz w:val="32"/>
          <w:szCs w:val="32"/>
          <w:shd w:val="clear" w:fill="FFFFFF"/>
        </w:rPr>
        <w:t>　党委向人民代表大会推荐由人民代表大会选举、决定任命的领导干部人选，应当以本级党委名义向人民代表大会主席团提交推荐书，介绍所推荐人选的有关情况，说明推荐理由。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党委向人大常委会推荐由人大常委会任命、决定任命的领导干部人选，应当在人大常委会审议前，按照规定程序提出，介绍所推荐人选的有关情况。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第四十八条</w:t>
      </w:r>
      <w:r>
        <w:rPr>
          <w:rFonts w:hint="eastAsia" w:ascii="仿宋_GB2312" w:hAnsi="仿宋_GB2312" w:eastAsia="仿宋_GB2312" w:cs="仿宋_GB2312"/>
          <w:i w:val="0"/>
          <w:iCs w:val="0"/>
          <w:caps w:val="0"/>
          <w:color w:val="333333"/>
          <w:spacing w:val="0"/>
          <w:sz w:val="32"/>
          <w:szCs w:val="32"/>
          <w:shd w:val="clear" w:fill="FFFFFF"/>
        </w:rPr>
        <w:t>　党委向政府提名由政府任命的政府工作部门和机构领导成员人选，在党委讨论决定后，由政府任命。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第四十九条</w:t>
      </w:r>
      <w:r>
        <w:rPr>
          <w:rFonts w:hint="eastAsia" w:ascii="仿宋_GB2312" w:hAnsi="仿宋_GB2312" w:eastAsia="仿宋_GB2312" w:cs="仿宋_GB2312"/>
          <w:i w:val="0"/>
          <w:iCs w:val="0"/>
          <w:caps w:val="0"/>
          <w:color w:val="333333"/>
          <w:spacing w:val="0"/>
          <w:sz w:val="32"/>
          <w:szCs w:val="32"/>
          <w:shd w:val="clear" w:fill="FFFFFF"/>
        </w:rPr>
        <w:t>　领导班子换届，党委推荐人大常委会、政府、政协领导成员人选和监察委员会主任、法院院长、检察院检察长人选，应当事先向民主党派、工商联主要领导成员和无党派代表人士通报有关情况，进行民主协商。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第五十条</w:t>
      </w:r>
      <w:r>
        <w:rPr>
          <w:rFonts w:hint="eastAsia" w:ascii="仿宋_GB2312" w:hAnsi="仿宋_GB2312" w:eastAsia="仿宋_GB2312" w:cs="仿宋_GB2312"/>
          <w:i w:val="0"/>
          <w:iCs w:val="0"/>
          <w:caps w:val="0"/>
          <w:color w:val="333333"/>
          <w:spacing w:val="0"/>
          <w:sz w:val="32"/>
          <w:szCs w:val="32"/>
          <w:shd w:val="clear" w:fill="FFFFFF"/>
        </w:rPr>
        <w:t>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政协领导成员候选人的推荐和协商提名，按照政协章程和有关规定办理。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第九章　交流、回避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第五十一条</w:t>
      </w:r>
      <w:r>
        <w:rPr>
          <w:rFonts w:hint="eastAsia" w:ascii="仿宋_GB2312" w:hAnsi="仿宋_GB2312" w:eastAsia="仿宋_GB2312" w:cs="仿宋_GB2312"/>
          <w:i w:val="0"/>
          <w:iCs w:val="0"/>
          <w:caps w:val="0"/>
          <w:color w:val="333333"/>
          <w:spacing w:val="0"/>
          <w:sz w:val="32"/>
          <w:szCs w:val="32"/>
          <w:shd w:val="clear" w:fill="FFFFFF"/>
        </w:rPr>
        <w:t>　实行党政领导干部交流制度。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地方党委和政府领导成员原则上应当任满一届，在同一职位上任职满十年的，必须交流；在同一职位连续任职达到两个任期的，不再推荐、提名或者任命担任同一职务。同一地方（部门）的党政正职一般不同时易地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党政机关内设机构处级以上领导干部在同一职位上任职时间较长的，应当进行交流。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经历单一或者缺少基层工作经历的年轻干部，应当有计划地派到基层、艰苦边远地区和复杂环境工作，坚决防止“镀金”思想和短期行为。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干部交流由党委（党组）及其组织（人事）部门按照干部管理权限组织实施，严格把握人选的资格条件。干部个人不得自行联系交流事宜，领导干部不得指定交流人选。同一干部不宜频繁交流。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交流的干部接到任职通知后，应当在党委（党组）或者组织（人事）部门限定的时间内到任。跨地区跨部门交流的，应当同时转移行政关系、工资关系和党的组织关系。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第五十二条</w:t>
      </w:r>
      <w:r>
        <w:rPr>
          <w:rFonts w:hint="eastAsia" w:ascii="仿宋_GB2312" w:hAnsi="仿宋_GB2312" w:eastAsia="仿宋_GB2312" w:cs="仿宋_GB2312"/>
          <w:i w:val="0"/>
          <w:iCs w:val="0"/>
          <w:caps w:val="0"/>
          <w:color w:val="333333"/>
          <w:spacing w:val="0"/>
          <w:sz w:val="32"/>
          <w:szCs w:val="32"/>
          <w:shd w:val="clear" w:fill="FFFFFF"/>
        </w:rPr>
        <w:t>　实行党政领导干部任职回避制度。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第五十三条</w:t>
      </w:r>
      <w:r>
        <w:rPr>
          <w:rFonts w:hint="eastAsia" w:ascii="黑体" w:hAnsi="黑体" w:eastAsia="黑体" w:cs="黑体"/>
          <w:sz w:val="32"/>
          <w:szCs w:val="32"/>
        </w:rPr>
        <w:t>　</w:t>
      </w:r>
      <w:r>
        <w:rPr>
          <w:rFonts w:hint="eastAsia" w:ascii="仿宋_GB2312" w:hAnsi="仿宋_GB2312" w:eastAsia="仿宋_GB2312" w:cs="仿宋_GB2312"/>
          <w:b w:val="0"/>
          <w:bCs/>
          <w:sz w:val="32"/>
          <w:szCs w:val="32"/>
        </w:rPr>
        <w:t>实行党政领导干部选拔任用工作回避制度</w:t>
      </w:r>
      <w:r>
        <w:rPr>
          <w:rFonts w:hint="eastAsia" w:ascii="仿宋_GB2312" w:hAnsi="仿宋_GB2312" w:eastAsia="仿宋_GB2312" w:cs="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党委（党组）及其组织（人事）部门讨论干部任免，涉及与会人员本人及其亲属的，本人必须回避。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干部考察组成员在干部考察工作中涉及其亲属的，本人必须回避。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第十章　免职、辞职、降职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第五十四条</w:t>
      </w:r>
      <w:r>
        <w:rPr>
          <w:rFonts w:hint="eastAsia" w:ascii="仿宋_GB2312" w:hAnsi="仿宋_GB2312" w:eastAsia="仿宋_GB2312" w:cs="仿宋_GB2312"/>
          <w:i w:val="0"/>
          <w:iCs w:val="0"/>
          <w:caps w:val="0"/>
          <w:color w:val="333333"/>
          <w:spacing w:val="0"/>
          <w:sz w:val="32"/>
          <w:szCs w:val="32"/>
          <w:shd w:val="clear" w:fill="FFFFFF"/>
        </w:rPr>
        <w:t>　党政领导干部有下列情形之一的，一般应当免去现职：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达到任职年龄界限或者退休年龄界限的；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受到责任追究应当免职的；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不适宜担任现职应当免职的；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因违纪违法应当免职的；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辞职或者调出的；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非组织选派，个人申请离职学习期限超过一年的；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因健康原因，无法正常履行工作职责一年以上的；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（八）</w:t>
      </w:r>
      <w:r>
        <w:rPr>
          <w:rFonts w:hint="eastAsia" w:ascii="仿宋_GB2312" w:hAnsi="仿宋_GB2312" w:eastAsia="仿宋_GB2312" w:cs="仿宋_GB2312"/>
          <w:i w:val="0"/>
          <w:iCs w:val="0"/>
          <w:caps w:val="0"/>
          <w:color w:val="333333"/>
          <w:spacing w:val="0"/>
          <w:sz w:val="32"/>
          <w:szCs w:val="32"/>
          <w:shd w:val="clear" w:fill="FFFFFF"/>
        </w:rPr>
        <w:t>因工作需要或者其他原因应当免去现职的。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第五十五条</w:t>
      </w:r>
      <w:r>
        <w:rPr>
          <w:rFonts w:hint="eastAsia" w:ascii="仿宋_GB2312" w:hAnsi="仿宋_GB2312" w:eastAsia="仿宋_GB2312" w:cs="仿宋_GB2312"/>
          <w:i w:val="0"/>
          <w:iCs w:val="0"/>
          <w:caps w:val="0"/>
          <w:color w:val="333333"/>
          <w:spacing w:val="0"/>
          <w:sz w:val="32"/>
          <w:szCs w:val="32"/>
          <w:shd w:val="clear" w:fill="FFFFFF"/>
        </w:rPr>
        <w:t>　实行党政领导干部辞职制度。辞职包括因公辞职、自愿辞职、引咎辞职和责令辞职。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辞职应当符合有关规定，手续依照法律或者有关规定程序办理。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第五十六条</w:t>
      </w:r>
      <w:r>
        <w:rPr>
          <w:rFonts w:hint="eastAsia" w:ascii="仿宋_GB2312" w:hAnsi="仿宋_GB2312" w:eastAsia="仿宋_GB2312" w:cs="仿宋_GB2312"/>
          <w:i w:val="0"/>
          <w:iCs w:val="0"/>
          <w:caps w:val="0"/>
          <w:color w:val="333333"/>
          <w:spacing w:val="0"/>
          <w:sz w:val="32"/>
          <w:szCs w:val="32"/>
          <w:shd w:val="clear" w:fill="FFFFFF"/>
        </w:rPr>
        <w:t>　引咎辞职、责令辞职和因问责被免职的党政领导干部，一年内不安排领导职务，两年内不得担任高于原任职务层次的领导职务。同时受到党纪政务处分的，按照影响期长的规定执行。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第五十七条</w:t>
      </w:r>
      <w:r>
        <w:rPr>
          <w:rFonts w:hint="eastAsia" w:ascii="仿宋_GB2312" w:hAnsi="仿宋_GB2312" w:eastAsia="仿宋_GB2312" w:cs="仿宋_GB2312"/>
          <w:i w:val="0"/>
          <w:iCs w:val="0"/>
          <w:caps w:val="0"/>
          <w:color w:val="333333"/>
          <w:spacing w:val="0"/>
          <w:sz w:val="32"/>
          <w:szCs w:val="32"/>
          <w:shd w:val="clear" w:fill="FFFFFF"/>
        </w:rPr>
        <w:t>　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第五十八条</w:t>
      </w:r>
      <w:r>
        <w:rPr>
          <w:rFonts w:hint="eastAsia" w:ascii="仿宋_GB2312" w:hAnsi="仿宋_GB2312" w:eastAsia="仿宋_GB2312" w:cs="仿宋_GB2312"/>
          <w:i w:val="0"/>
          <w:iCs w:val="0"/>
          <w:caps w:val="0"/>
          <w:color w:val="333333"/>
          <w:spacing w:val="0"/>
          <w:sz w:val="32"/>
          <w:szCs w:val="32"/>
          <w:shd w:val="clear" w:fill="FFFFFF"/>
        </w:rPr>
        <w:t>　因不适宜担任现职调离岗位、免职的，一年内不得提拔。降职使用的干部重新提拔，按照有关规定执行。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重新任职或者提拔任职，应当根据具体情形、工作需要和个人情况综合考虑，合理安排使用。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对符合有关规定给予容错的干部，应当客观公正对待。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第十一章　纪律和监督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第五十九条</w:t>
      </w:r>
      <w:r>
        <w:rPr>
          <w:rFonts w:hint="eastAsia" w:ascii="仿宋_GB2312" w:hAnsi="仿宋_GB2312" w:eastAsia="仿宋_GB2312" w:cs="仿宋_GB2312"/>
          <w:i w:val="0"/>
          <w:iCs w:val="0"/>
          <w:caps w:val="0"/>
          <w:color w:val="333333"/>
          <w:spacing w:val="0"/>
          <w:sz w:val="32"/>
          <w:szCs w:val="32"/>
          <w:shd w:val="clear" w:fill="FFFFFF"/>
        </w:rPr>
        <w:t>　选拔任用党政领导干部，必须严格执行本条例的各项规定，并遵守下列纪律：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不准超职数配备、超机构规格提拔领导干部、超审批权限设置机构配备干部，或者违反规定擅自设置职务名称、提高干部职务职级待遇；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不准采取不正当手段为本人或者他人谋取职务、提高职级待遇；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不准违反规定程序动议、推荐、考察、讨论决定任免干部，或者由主要领导成员个人决定任免干部；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不准私自泄露研判、动议、民主推荐、民主测评、考察、酝酿、讨论决定干部等有关情况；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rPr>
        <w:t>不准在干部考察工作中隐瞒或者歪曲事实真相；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rPr>
        <w:t>不准在民主推荐、民主测评、组织考察和选举中搞拉票、助选等非组织活动；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rPr>
        <w:t>不准利用职务便利私自干预下级或者原任职地区、系统和单位干部选拔任用工作；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（八）</w:t>
      </w:r>
      <w:r>
        <w:rPr>
          <w:rFonts w:hint="eastAsia" w:ascii="仿宋_GB2312" w:hAnsi="仿宋_GB2312" w:eastAsia="仿宋_GB2312" w:cs="仿宋_GB2312"/>
          <w:i w:val="0"/>
          <w:iCs w:val="0"/>
          <w:caps w:val="0"/>
          <w:color w:val="333333"/>
          <w:spacing w:val="0"/>
          <w:sz w:val="32"/>
          <w:szCs w:val="32"/>
          <w:shd w:val="clear" w:fill="FFFFFF"/>
        </w:rPr>
        <w:t>不准在机构变动，主要领导成员即将达到任职年龄界限、退休年龄界限或者已经明确即将离任时，突击提拔、调整干部；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（九）</w:t>
      </w:r>
      <w:r>
        <w:rPr>
          <w:rFonts w:hint="eastAsia" w:ascii="仿宋_GB2312" w:hAnsi="仿宋_GB2312" w:eastAsia="仿宋_GB2312" w:cs="仿宋_GB2312"/>
          <w:i w:val="0"/>
          <w:iCs w:val="0"/>
          <w:caps w:val="0"/>
          <w:color w:val="333333"/>
          <w:spacing w:val="0"/>
          <w:sz w:val="32"/>
          <w:szCs w:val="32"/>
          <w:shd w:val="clear" w:fill="FFFFFF"/>
        </w:rPr>
        <w:t>不准在干部选拔任用工作中任人唯亲、排斥异己、封官许愿，拉帮结派、搞团团伙伙，营私舞弊；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rPr>
        <w:t>不准篡改、伪造干部人事档案，或者在干部身份、年龄、工龄、党龄、学历、经历等方面弄虚作假。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第六十条</w:t>
      </w:r>
      <w:r>
        <w:rPr>
          <w:rFonts w:hint="eastAsia" w:ascii="仿宋_GB2312" w:hAnsi="仿宋_GB2312" w:eastAsia="仿宋_GB2312" w:cs="仿宋_GB2312"/>
          <w:i w:val="0"/>
          <w:iCs w:val="0"/>
          <w:caps w:val="0"/>
          <w:color w:val="333333"/>
          <w:spacing w:val="0"/>
          <w:sz w:val="32"/>
          <w:szCs w:val="32"/>
          <w:shd w:val="clear" w:fill="FFFFFF"/>
        </w:rPr>
        <w:t>　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作出组织处理或者纪律处分；涉嫌违法犯罪的，移送有关国家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对无正当理由拒不服从组织调动或者交流决定的，依规依纪依法予以免职或者降职使用，并视情节轻重给予处分。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第六十一条</w:t>
      </w:r>
      <w:r>
        <w:rPr>
          <w:rFonts w:hint="eastAsia" w:ascii="仿宋_GB2312" w:hAnsi="仿宋_GB2312" w:eastAsia="仿宋_GB2312" w:cs="仿宋_GB2312"/>
          <w:i w:val="0"/>
          <w:iCs w:val="0"/>
          <w:caps w:val="0"/>
          <w:color w:val="333333"/>
          <w:spacing w:val="0"/>
          <w:sz w:val="32"/>
          <w:szCs w:val="32"/>
          <w:shd w:val="clear" w:fill="FFFFFF"/>
        </w:rPr>
        <w:t>　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第六十二条</w:t>
      </w:r>
      <w:r>
        <w:rPr>
          <w:rFonts w:hint="eastAsia" w:ascii="仿宋_GB2312" w:hAnsi="仿宋_GB2312" w:eastAsia="仿宋_GB2312" w:cs="仿宋_GB2312"/>
          <w:i w:val="0"/>
          <w:iCs w:val="0"/>
          <w:caps w:val="0"/>
          <w:color w:val="333333"/>
          <w:spacing w:val="0"/>
          <w:sz w:val="32"/>
          <w:szCs w:val="32"/>
          <w:shd w:val="clear" w:fill="FFFFFF"/>
        </w:rPr>
        <w:t>　党委（党组）及其组织（人事）部门对干部选拔任用工作和贯彻执行本条例的情况进行监督检查，认真受理有关干部选拔任用工作的举报、申诉，制止、纠正违反本条例的行为，并对有关责任人提出处理意见或者处理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纪检监察机关、巡视巡察机构按照有关规定，加强对干部选拔任用工作的监督检查。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第六十三条</w:t>
      </w:r>
      <w:r>
        <w:rPr>
          <w:rFonts w:hint="eastAsia" w:ascii="仿宋_GB2312" w:hAnsi="仿宋_GB2312" w:eastAsia="仿宋_GB2312" w:cs="仿宋_GB2312"/>
          <w:i w:val="0"/>
          <w:iCs w:val="0"/>
          <w:caps w:val="0"/>
          <w:color w:val="333333"/>
          <w:spacing w:val="0"/>
          <w:sz w:val="32"/>
          <w:szCs w:val="32"/>
          <w:shd w:val="clear" w:fill="FFFFFF"/>
        </w:rPr>
        <w:t>　实行地方党委组织部门和纪检监察、巡视巡察、机构编制、审计、信访等有关机构联席会议制度，就加强对干部选拔任用工作的监督，沟通信息、交流情况、研究问题，提出意见和建议。联席会议由组织部门召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第六十四条</w:t>
      </w:r>
      <w:r>
        <w:rPr>
          <w:rFonts w:hint="eastAsia" w:ascii="仿宋_GB2312" w:hAnsi="仿宋_GB2312" w:eastAsia="仿宋_GB2312" w:cs="仿宋_GB2312"/>
          <w:i w:val="0"/>
          <w:iCs w:val="0"/>
          <w:caps w:val="0"/>
          <w:color w:val="333333"/>
          <w:spacing w:val="0"/>
          <w:sz w:val="32"/>
          <w:szCs w:val="32"/>
          <w:shd w:val="clear" w:fill="FFFFFF"/>
        </w:rPr>
        <w:t>　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第十二章　附</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第六十五条</w:t>
      </w:r>
      <w:r>
        <w:rPr>
          <w:rFonts w:hint="eastAsia" w:ascii="仿宋_GB2312" w:hAnsi="仿宋_GB2312" w:eastAsia="仿宋_GB2312" w:cs="仿宋_GB2312"/>
          <w:i w:val="0"/>
          <w:iCs w:val="0"/>
          <w:caps w:val="0"/>
          <w:color w:val="333333"/>
          <w:spacing w:val="0"/>
          <w:sz w:val="32"/>
          <w:szCs w:val="32"/>
          <w:shd w:val="clear" w:fill="FFFFFF"/>
        </w:rPr>
        <w:t>　本条例对工作部门的规定，同时适用于办事机构、派出机构、特设机构以及其他直属机构。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第六十六条</w:t>
      </w:r>
      <w:r>
        <w:rPr>
          <w:rFonts w:hint="eastAsia" w:ascii="仿宋_GB2312" w:hAnsi="仿宋_GB2312" w:eastAsia="仿宋_GB2312" w:cs="仿宋_GB2312"/>
          <w:i w:val="0"/>
          <w:iCs w:val="0"/>
          <w:caps w:val="0"/>
          <w:color w:val="333333"/>
          <w:spacing w:val="0"/>
          <w:sz w:val="32"/>
          <w:szCs w:val="32"/>
          <w:shd w:val="clear" w:fill="FFFFFF"/>
        </w:rPr>
        <w:t>　选拔任用乡（镇、街道）的党政领导干部，由省、自治区、直辖市党委根据本条例制定相应的实施办法。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第六十七条</w:t>
      </w:r>
      <w:r>
        <w:rPr>
          <w:rFonts w:hint="eastAsia" w:ascii="仿宋_GB2312" w:hAnsi="仿宋_GB2312" w:eastAsia="仿宋_GB2312" w:cs="仿宋_GB2312"/>
          <w:i w:val="0"/>
          <w:iCs w:val="0"/>
          <w:caps w:val="0"/>
          <w:color w:val="333333"/>
          <w:spacing w:val="0"/>
          <w:sz w:val="32"/>
          <w:szCs w:val="32"/>
          <w:shd w:val="clear" w:fill="FFFFFF"/>
        </w:rPr>
        <w:t>　中国人民解放军和中国人民武装警察部队领导干部的选拔任用办法，由中央军事委员会根据本条例的原则作出规定。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第六十八条</w:t>
      </w:r>
      <w:r>
        <w:rPr>
          <w:rFonts w:hint="eastAsia" w:ascii="仿宋_GB2312" w:hAnsi="仿宋_GB2312" w:eastAsia="仿宋_GB2312" w:cs="仿宋_GB2312"/>
          <w:i w:val="0"/>
          <w:iCs w:val="0"/>
          <w:caps w:val="0"/>
          <w:color w:val="333333"/>
          <w:spacing w:val="0"/>
          <w:sz w:val="32"/>
          <w:szCs w:val="32"/>
          <w:shd w:val="clear" w:fill="FFFFFF"/>
        </w:rPr>
        <w:t>　本条例由中共中央组织部负责解释。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第六十九条</w:t>
      </w:r>
      <w:r>
        <w:rPr>
          <w:rFonts w:hint="eastAsia" w:ascii="仿宋_GB2312" w:hAnsi="仿宋_GB2312" w:eastAsia="仿宋_GB2312" w:cs="仿宋_GB2312"/>
          <w:i w:val="0"/>
          <w:iCs w:val="0"/>
          <w:caps w:val="0"/>
          <w:color w:val="333333"/>
          <w:spacing w:val="0"/>
          <w:sz w:val="32"/>
          <w:szCs w:val="32"/>
          <w:shd w:val="clear" w:fill="FFFFFF"/>
        </w:rPr>
        <w:t>　本条例自2019年3月3日起施行。2014年1月14日中共中央印发的《党政领导干部选拔任用工作条例》同时废止。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80BD2F-A732-4944-ABD2-6A6A05D18C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F40C562-42FB-4048-971A-7646C2EC4C4D}"/>
  </w:font>
  <w:font w:name="仿宋_GB2312">
    <w:panose1 w:val="02010609030101010101"/>
    <w:charset w:val="86"/>
    <w:family w:val="auto"/>
    <w:pitch w:val="default"/>
    <w:sig w:usb0="00000001" w:usb1="080E0000" w:usb2="00000000" w:usb3="00000000" w:csb0="00040000" w:csb1="00000000"/>
    <w:embedRegular r:id="rId3" w:fontKey="{FA7932DA-F12F-49AA-972A-EC300695B6F4}"/>
  </w:font>
  <w:font w:name="楷体">
    <w:panose1 w:val="02010609060101010101"/>
    <w:charset w:val="86"/>
    <w:family w:val="auto"/>
    <w:pitch w:val="default"/>
    <w:sig w:usb0="800002BF" w:usb1="38CF7CFA" w:usb2="00000016" w:usb3="00000000" w:csb0="00040001" w:csb1="00000000"/>
    <w:embedRegular r:id="rId4" w:fontKey="{8268CC8D-A85E-41BE-99A5-617085E0821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jk3ZTU0ZmVkNzdlMzIwMzFiMTQwYzk1NjdjZTkifQ=="/>
  </w:docVars>
  <w:rsids>
    <w:rsidRoot w:val="00000000"/>
    <w:rsid w:val="0C905025"/>
    <w:rsid w:val="121B5312"/>
    <w:rsid w:val="42427FFA"/>
    <w:rsid w:val="545E042C"/>
    <w:rsid w:val="570D7AE8"/>
    <w:rsid w:val="5A7F67C4"/>
    <w:rsid w:val="5B411CCC"/>
    <w:rsid w:val="5CE62B2B"/>
    <w:rsid w:val="5CF8285E"/>
    <w:rsid w:val="61677FB2"/>
    <w:rsid w:val="6EC90224"/>
    <w:rsid w:val="7905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9631</Words>
  <Characters>9631</Characters>
  <Lines>0</Lines>
  <Paragraphs>0</Paragraphs>
  <TotalTime>16</TotalTime>
  <ScaleCrop>false</ScaleCrop>
  <LinksUpToDate>false</LinksUpToDate>
  <CharactersWithSpaces>10261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2022-05-12T08:01:00Z</dcterms:created>
  <dc:creator>彭锐明</dc:creator>
  <cp:lastModifiedBy>糖水</cp:lastModifiedBy>
  <dcterms:modified xsi:type="dcterms:W3CDTF">2022-09-06T08:25:41Z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DF47A34C29344471811AB7645175EB08</vt:lpwstr>
  </property>
</Properties>
</file>