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教育部高校思想政治工作创新发展中心（武汉东湖学院）人才应聘人员报名</w:t>
      </w:r>
      <w:r>
        <w:rPr>
          <w:rFonts w:hint="eastAsia" w:ascii="方正小标宋_GBK" w:eastAsia="方正小标宋_GBK"/>
          <w:b/>
          <w:sz w:val="44"/>
          <w:szCs w:val="44"/>
        </w:rPr>
        <w:t>表</w:t>
      </w:r>
    </w:p>
    <w:tbl>
      <w:tblPr>
        <w:tblStyle w:val="5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34"/>
        <w:gridCol w:w="810"/>
        <w:gridCol w:w="236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440"/>
        <w:gridCol w:w="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 间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548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1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02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60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02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02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02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048" w:type="dxa"/>
            <w:gridSpan w:val="21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826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34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826" w:type="dxa"/>
            <w:gridSpan w:val="14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34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826" w:type="dxa"/>
            <w:gridSpan w:val="14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34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826" w:type="dxa"/>
            <w:gridSpan w:val="14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34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826" w:type="dxa"/>
            <w:gridSpan w:val="14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34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826" w:type="dxa"/>
            <w:gridSpan w:val="14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34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826" w:type="dxa"/>
            <w:gridSpan w:val="14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34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826" w:type="dxa"/>
            <w:gridSpan w:val="14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34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826" w:type="dxa"/>
            <w:gridSpan w:val="14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34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826" w:type="dxa"/>
            <w:gridSpan w:val="14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13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934" w:type="dxa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Cs w:val="21"/>
                <w:lang w:val="en-US" w:eastAsia="zh-CN"/>
              </w:rPr>
              <w:t>序号</w:t>
            </w:r>
          </w:p>
        </w:tc>
        <w:tc>
          <w:tcPr>
            <w:tcW w:w="4826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34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826" w:type="dxa"/>
            <w:gridSpan w:val="14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34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826" w:type="dxa"/>
            <w:gridSpan w:val="14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34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826" w:type="dxa"/>
            <w:gridSpan w:val="14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34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826" w:type="dxa"/>
            <w:gridSpan w:val="14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25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826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jc w:val="center"/>
        </w:trPr>
        <w:tc>
          <w:tcPr>
            <w:tcW w:w="147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系</w:t>
            </w:r>
          </w:p>
        </w:tc>
        <w:tc>
          <w:tcPr>
            <w:tcW w:w="13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935" w:hRule="atLeast"/>
          <w:jc w:val="center"/>
        </w:trPr>
        <w:tc>
          <w:tcPr>
            <w:tcW w:w="147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1023" w:hRule="atLeast"/>
          <w:jc w:val="center"/>
        </w:trPr>
        <w:tc>
          <w:tcPr>
            <w:tcW w:w="147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796" w:hRule="atLeast"/>
          <w:jc w:val="center"/>
        </w:trPr>
        <w:tc>
          <w:tcPr>
            <w:tcW w:w="147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1035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8786" w:type="dxa"/>
            <w:gridSpan w:val="2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both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905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8786" w:type="dxa"/>
            <w:gridSpan w:val="2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814" w:right="1985" w:bottom="181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华文楷体" w:hAnsi="华文楷体" w:eastAsia="华文楷体"/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sz w:val="21"/>
        <w:szCs w:val="21"/>
      </w:rPr>
    </w:pPr>
    <w:r>
      <w:rPr>
        <w:rFonts w:eastAsia="微软雅黑"/>
      </w:rPr>
      <w:drawing>
        <wp:inline distT="0" distB="0" distL="114300" distR="114300">
          <wp:extent cx="709930" cy="180975"/>
          <wp:effectExtent l="0" t="0" r="1397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993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172A27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23562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D2869"/>
    <w:rsid w:val="00FD4D5C"/>
    <w:rsid w:val="00FD5115"/>
    <w:rsid w:val="26225392"/>
    <w:rsid w:val="2CA62D0A"/>
    <w:rsid w:val="468846B7"/>
    <w:rsid w:val="46945248"/>
    <w:rsid w:val="54FD2E5A"/>
    <w:rsid w:val="592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295</Words>
  <Characters>299</Characters>
  <Lines>4</Lines>
  <Paragraphs>1</Paragraphs>
  <TotalTime>0</TotalTime>
  <ScaleCrop>false</ScaleCrop>
  <LinksUpToDate>false</LinksUpToDate>
  <CharactersWithSpaces>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Administrator</cp:lastModifiedBy>
  <cp:lastPrinted>2023-04-18T06:41:00Z</cp:lastPrinted>
  <dcterms:modified xsi:type="dcterms:W3CDTF">2023-04-24T06:43:20Z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AE329DCDA490449BA0C46C632DFC91F3_13</vt:lpwstr>
  </property>
</Properties>
</file>